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01" w:rsidRPr="00702BCE" w:rsidRDefault="003A7A01" w:rsidP="003A7A01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Родительский всеобуч </w:t>
      </w:r>
      <w:r w:rsidR="00A53B25">
        <w:rPr>
          <w:rFonts w:ascii="Times New Roman" w:hAnsi="Times New Roman" w:cs="Times New Roman"/>
          <w:b/>
        </w:rPr>
        <w:t xml:space="preserve"> в 1 классе </w:t>
      </w:r>
      <w:r>
        <w:rPr>
          <w:rFonts w:ascii="Times New Roman" w:hAnsi="Times New Roman" w:cs="Times New Roman"/>
          <w:b/>
        </w:rPr>
        <w:br/>
        <w:t>Тема</w:t>
      </w:r>
      <w:r w:rsidR="0078521B">
        <w:rPr>
          <w:rFonts w:ascii="Times New Roman" w:hAnsi="Times New Roman" w:cs="Times New Roman"/>
          <w:b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:  </w:t>
      </w:r>
      <w:r w:rsidRPr="00702BCE">
        <w:rPr>
          <w:rFonts w:ascii="Times New Roman" w:hAnsi="Times New Roman" w:cs="Times New Roman"/>
          <w:b/>
        </w:rPr>
        <w:t>«Когда мир жесток»: понятие жестокого обращения с детьми в семье, виды, формы, последствия для здоровья  ребенка.</w:t>
      </w:r>
    </w:p>
    <w:p w:rsidR="003A7A01" w:rsidRPr="00702BCE" w:rsidRDefault="003A7A01" w:rsidP="003A7A01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3A7A01" w:rsidRPr="00702BCE" w:rsidRDefault="003A7A01" w:rsidP="003A7A01">
      <w:pPr>
        <w:pStyle w:val="a3"/>
        <w:shd w:val="clear" w:color="auto" w:fill="FFFFFF"/>
        <w:spacing w:before="0" w:beforeAutospacing="0" w:after="187" w:afterAutospacing="0" w:line="276" w:lineRule="auto"/>
        <w:ind w:firstLine="567"/>
        <w:jc w:val="both"/>
        <w:rPr>
          <w:color w:val="111111"/>
          <w:sz w:val="22"/>
          <w:szCs w:val="22"/>
        </w:rPr>
      </w:pPr>
      <w:r w:rsidRPr="00702BCE">
        <w:rPr>
          <w:b/>
          <w:color w:val="111111"/>
          <w:sz w:val="22"/>
          <w:szCs w:val="22"/>
        </w:rPr>
        <w:t>Цель:</w:t>
      </w:r>
      <w:r w:rsidRPr="00702BCE">
        <w:rPr>
          <w:color w:val="111111"/>
          <w:sz w:val="22"/>
          <w:szCs w:val="22"/>
        </w:rPr>
        <w:t xml:space="preserve"> предупреждение насилия в семье, профилактика и предотвращение жестокого обращения с детьми; осознание ответственности родителей за воспитание детей по поводу жестокого отношения к окружающему миру, создание доброжелательной и откровенной атмосферы в группе</w:t>
      </w:r>
    </w:p>
    <w:p w:rsidR="003A7A01" w:rsidRPr="00702BCE" w:rsidRDefault="003A7A01" w:rsidP="003A7A01">
      <w:pPr>
        <w:pStyle w:val="a3"/>
        <w:shd w:val="clear" w:color="auto" w:fill="FFFFFF"/>
        <w:spacing w:before="0" w:beforeAutospacing="0" w:after="187" w:afterAutospacing="0" w:line="276" w:lineRule="auto"/>
        <w:ind w:firstLine="567"/>
        <w:jc w:val="both"/>
        <w:rPr>
          <w:color w:val="111111"/>
          <w:sz w:val="22"/>
          <w:szCs w:val="22"/>
        </w:rPr>
      </w:pPr>
      <w:r w:rsidRPr="00702BCE">
        <w:rPr>
          <w:b/>
          <w:color w:val="111111"/>
          <w:sz w:val="22"/>
          <w:szCs w:val="22"/>
        </w:rPr>
        <w:t xml:space="preserve">Оборудование: </w:t>
      </w:r>
      <w:r w:rsidRPr="00702BCE">
        <w:rPr>
          <w:color w:val="111111"/>
          <w:sz w:val="22"/>
          <w:szCs w:val="22"/>
        </w:rPr>
        <w:t>нормативно – правовые документы, анкеты, компьютер, карточки для деления на группы, газеты, памятка для родителей.</w:t>
      </w:r>
    </w:p>
    <w:p w:rsidR="003A7A01" w:rsidRPr="003A7A01" w:rsidRDefault="003A7A01" w:rsidP="003A7A01">
      <w:pPr>
        <w:pStyle w:val="a3"/>
        <w:shd w:val="clear" w:color="auto" w:fill="FFFFFF"/>
        <w:spacing w:before="0" w:beforeAutospacing="0" w:after="187" w:afterAutospacing="0" w:line="276" w:lineRule="auto"/>
        <w:ind w:firstLine="567"/>
        <w:jc w:val="both"/>
        <w:rPr>
          <w:b/>
          <w:color w:val="111111"/>
          <w:sz w:val="22"/>
          <w:szCs w:val="22"/>
        </w:rPr>
      </w:pPr>
      <w:r w:rsidRPr="00702BCE">
        <w:rPr>
          <w:b/>
          <w:color w:val="111111"/>
          <w:sz w:val="22"/>
          <w:szCs w:val="22"/>
        </w:rPr>
        <w:t xml:space="preserve">Форма:  </w:t>
      </w:r>
      <w:r w:rsidRPr="00702BCE">
        <w:rPr>
          <w:color w:val="111111"/>
          <w:sz w:val="22"/>
          <w:szCs w:val="22"/>
        </w:rPr>
        <w:t>тренинг.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 xml:space="preserve">Сегодня мы с вами начнем разговор о самой, на наш взгляд, злободневной проблеме, которая существует в школьной, детской и подростковой, среде – проблеме агрессивного поведения детей: с 1 класса мы наблюдаем драки; использование в речи грубых, оскорбляющих слов, в том числе нецензурной лексики; ежедневные попытки унизить, оскорбить друг друга, сделать как можно больнее. Причем агрессия, по нашим наблюдениям, может наблюдаться у ребят не только по отношению друг к другу, но и по отношению к взрослым людям и даже родителям. Понятно, что причин здесь может быть несколько. Предлагаю начать с основ жизни ребенка – с семьи, где кроется одна из причин такого поведения. 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 xml:space="preserve">Думаю, что вам знакомо выражение «Ребенок учится тому, что видит у себя в дому». Наверное, редко кто из родителей признается даже самому себе, что уже прибегали к какому-либо виду насилия, жестокого обращения к  своему ребенку. 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702BCE">
        <w:rPr>
          <w:rFonts w:ascii="Times New Roman" w:hAnsi="Times New Roman" w:cs="Times New Roman"/>
          <w:i/>
        </w:rPr>
        <w:t>Просмотр видеоролика.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Многим представляется, что жестокое обращение с детьми — это единичные случаи и что есть некоторые семьи, относящиеся к группам риска, в которых насилие против детей можно объяснить специфическими характеристиками самих семей: плохое экономическое положение, низкий уровень образования родителей, преступное поведение членов семьи, отсутствие одного из родителей, наличие психических заболеваний у членов семьи. Такое понимание насилия против детей напрямую связано с достаточно ограниченным представлением о том, что же на самом деле следует считать жестоким обращением с детьми.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  <w:b/>
        </w:rPr>
        <w:t>Жестоким обращением</w:t>
      </w:r>
      <w:r w:rsidRPr="00702BCE">
        <w:rPr>
          <w:rFonts w:ascii="Times New Roman" w:hAnsi="Times New Roman" w:cs="Times New Roman"/>
        </w:rPr>
        <w:t xml:space="preserve"> с детьми считают умышленные действия (или бездействие) родителей, воспитателей и других лиц, наносящие ущерб физическому или психическому здоровью ребёнка.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В силу своего социального статуса ребёнок находится в зависимости от взрослых и является наилучшим объектом для проявления низменных человеческих качеств.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A7A01" w:rsidRPr="00702BCE" w:rsidRDefault="003A7A01" w:rsidP="003A7A01">
      <w:pPr>
        <w:spacing w:after="0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702BCE">
        <w:rPr>
          <w:rFonts w:ascii="Times New Roman" w:hAnsi="Times New Roman" w:cs="Times New Roman"/>
          <w:color w:val="000000"/>
          <w:shd w:val="clear" w:color="auto" w:fill="FFFFFF"/>
        </w:rPr>
        <w:t xml:space="preserve">По данным статистики, ежегодно в России около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тысяч несовершеннолетних становятся инвалидами в результате совершения против них преступлений. У 10% этих детей побои заканчиваются смертью, и 2 тыс. </w:t>
      </w:r>
    </w:p>
    <w:p w:rsidR="003A7A01" w:rsidRPr="00702BCE" w:rsidRDefault="003A7A01" w:rsidP="003A7A01">
      <w:pPr>
        <w:spacing w:after="0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  <w:color w:val="000000"/>
          <w:shd w:val="clear" w:color="auto" w:fill="FFFFFF"/>
        </w:rPr>
        <w:t>детей кончают жизнь самоубийством.</w:t>
      </w:r>
      <w:r w:rsidRPr="00702BCE">
        <w:rPr>
          <w:rFonts w:ascii="Trebuchet MS" w:hAnsi="Trebuchet MS"/>
          <w:color w:val="000000"/>
          <w:bdr w:val="none" w:sz="0" w:space="0" w:color="auto" w:frame="1"/>
          <w:shd w:val="clear" w:color="auto" w:fill="FFFFFF"/>
        </w:rPr>
        <w:br/>
      </w:r>
      <w:r w:rsidRPr="00702BCE">
        <w:rPr>
          <w:rFonts w:ascii="Times New Roman" w:hAnsi="Times New Roman" w:cs="Times New Roman"/>
        </w:rPr>
        <w:t xml:space="preserve">        Считаю необходимым сегодня напомнить вам виды ответственности родителей, лиц, их заменяющих за физическое насилие над детьми: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 xml:space="preserve">1) </w:t>
      </w:r>
      <w:r w:rsidRPr="00702BCE">
        <w:rPr>
          <w:rFonts w:ascii="Times New Roman" w:hAnsi="Times New Roman" w:cs="Times New Roman"/>
          <w:b/>
        </w:rPr>
        <w:t>Административная  ответственность</w:t>
      </w:r>
      <w:r w:rsidRPr="00702BCE">
        <w:rPr>
          <w:rFonts w:ascii="Times New Roman" w:hAnsi="Times New Roman" w:cs="Times New Roman"/>
        </w:rPr>
        <w:t xml:space="preserve"> 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 xml:space="preserve">   - </w:t>
      </w:r>
      <w:r w:rsidRPr="00702BCE">
        <w:rPr>
          <w:rFonts w:ascii="Times New Roman" w:hAnsi="Times New Roman" w:cs="Times New Roman"/>
          <w:b/>
        </w:rPr>
        <w:t>Статья 5.35.</w:t>
      </w:r>
      <w:r w:rsidRPr="00702BCE">
        <w:rPr>
          <w:rFonts w:ascii="Times New Roman" w:hAnsi="Times New Roman" w:cs="Times New Roman"/>
        </w:rPr>
        <w:t xml:space="preserve"> Кодекса РФ об административных правонарушениях.  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</w:t>
      </w:r>
      <w:r w:rsidRPr="00702BCE">
        <w:rPr>
          <w:rFonts w:ascii="Times New Roman" w:hAnsi="Times New Roman" w:cs="Times New Roman"/>
        </w:rPr>
        <w:lastRenderedPageBreak/>
        <w:t>интересов несовершеннолетних - влечет предупреждение или наложение административного штрафа.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702BCE">
        <w:rPr>
          <w:rFonts w:ascii="Times New Roman" w:hAnsi="Times New Roman" w:cs="Times New Roman"/>
          <w:b/>
        </w:rPr>
        <w:t>2) Гражданско - правовая ответственность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- ст.ст. 69 Семейного Кодекса РФ подразумевает исключительную и одновременно высшую меру ответственности за виновное невыполнение родительского долга - лишение родителей родительских прав.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 xml:space="preserve">- ст. 73 Семейного кодекса РФ предусматривает ограничение родительских прав. 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- согласно ст. 77 Семейного кодекса РФ «При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находится».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 xml:space="preserve">3) </w:t>
      </w:r>
      <w:r w:rsidRPr="00702BCE">
        <w:rPr>
          <w:rFonts w:ascii="Times New Roman" w:hAnsi="Times New Roman" w:cs="Times New Roman"/>
          <w:b/>
        </w:rPr>
        <w:t>Уголовная ответственность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 xml:space="preserve"> Статья 156 –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обязанности……, если это деяние сопряжено с жестоким обращением с несовершеннолетним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Статья 115 –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Статья 116 – Побои, нанесение побоев или совершение иных насильственных действий, причинивших физическую боль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Статья 117 п. «г»: Истязание, причинение физических или психических страданий путем систематического нанесения побоев либо иными насильственными действиями в отношении заведомо несовершеннолетнего или лица, заведомо для виновного находящегося в беспомощном состоянии либо в материальной или иной зависимости от виновного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Статья 119: Угроза убийством или причинением тяжкого вреда здоровью, если имелись основания опасаться осуществления этой угрозы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Статья 125: Оставление в опасности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Статья 131 п. «д»: Изнасилование,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потерпевшей, заведомо несовершеннолетней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Статья 132 п. «д»: Насильственные действия сексуального характера, совершенные в отношении заведомо несовершеннолетнего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Статья 134: Половое сношение и иные действия сексуального характера с лицом, не достигшим шестнадцатилетнего возраста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Статья 135: Развратные действия без применения насилия в отношении  лица, заведомо не достигшего четырнадцатилетнего возраста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Привлечение к уголовной ответственности  родителей, иных лиц, допустивших  причинение телесных повреждений  несовершеннолетним членам семьи по городу в 2012 году:  5 человек (мужчины)  осуждены по ч. 1 ст.116 УК РФ осуждены к условной и уголовной мере наказания.</w:t>
      </w:r>
    </w:p>
    <w:p w:rsidR="003A7A01" w:rsidRPr="00702BCE" w:rsidRDefault="003A7A01" w:rsidP="003A7A01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Выделяют несколько видов жестокого обращения: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  <w:b/>
        </w:rPr>
        <w:t>- физическое насилие</w:t>
      </w:r>
      <w:r w:rsidRPr="00702BCE">
        <w:rPr>
          <w:rFonts w:ascii="Times New Roman" w:hAnsi="Times New Roman" w:cs="Times New Roman"/>
        </w:rPr>
        <w:t xml:space="preserve"> – нанесение физических повреждений, телесных наказаний, а также вовлечение детей в употребление алкоголя, наркотиков;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  <w:b/>
        </w:rPr>
        <w:t>- сексуальное насилие</w:t>
      </w:r>
      <w:r w:rsidRPr="00702BCE">
        <w:rPr>
          <w:rFonts w:ascii="Times New Roman" w:hAnsi="Times New Roman" w:cs="Times New Roman"/>
        </w:rPr>
        <w:t xml:space="preserve"> – использование ребёнка для удовлетворения сексуальных потребностей взрослых, вовлечение в занятия проституцией детской, в т.ч. используя порнографическую литературу, фотографии, кинофильмы и т.п. с целью извлечения прибыли;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  <w:b/>
        </w:rPr>
        <w:t>- психическое (эмоциональное) насилие</w:t>
      </w:r>
      <w:r w:rsidRPr="00702BCE">
        <w:rPr>
          <w:rFonts w:ascii="Times New Roman" w:hAnsi="Times New Roman" w:cs="Times New Roman"/>
        </w:rPr>
        <w:t xml:space="preserve"> – отсутствие любви и внимания к ребёнку, унижение его человеческого достоинства, грубость (словесные оскорбления, угрозы и т.п.);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  <w:b/>
        </w:rPr>
        <w:t>- пренебрежение основными потребностями ребёнка</w:t>
      </w:r>
      <w:r w:rsidRPr="00702BCE">
        <w:rPr>
          <w:rFonts w:ascii="Times New Roman" w:hAnsi="Times New Roman" w:cs="Times New Roman"/>
        </w:rPr>
        <w:t xml:space="preserve"> – отсутствие условий для нормальной жизни ребёнка, заботы о его здоровье и развитии.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702BCE">
        <w:rPr>
          <w:rFonts w:ascii="Times New Roman" w:hAnsi="Times New Roman" w:cs="Times New Roman"/>
        </w:rPr>
        <w:lastRenderedPageBreak/>
        <w:t xml:space="preserve">Остановимся подробнее на </w:t>
      </w:r>
      <w:r w:rsidRPr="00702BCE">
        <w:rPr>
          <w:rFonts w:ascii="Times New Roman" w:hAnsi="Times New Roman" w:cs="Times New Roman"/>
          <w:b/>
        </w:rPr>
        <w:t>физическом насилии -</w:t>
      </w:r>
      <w:r w:rsidRPr="00702BCE">
        <w:rPr>
          <w:rFonts w:ascii="Times New Roman" w:hAnsi="Times New Roman" w:cs="Times New Roman"/>
        </w:rPr>
        <w:t xml:space="preserve"> понимается, не только нанесение ребенку родителями физических травм, различных телесных повреждений, которые причиняют ущерб здоровью ребенка, нарушают его развитие и лишают жизни, но и физические наказания, которые в некоторых семьях используются в качестве дисциплинарных мер, начиная от подзатыльников, пощечин и шлепков до порки ремнем. Необходимо сознавать, что </w:t>
      </w:r>
      <w:r w:rsidRPr="00702BCE">
        <w:rPr>
          <w:rFonts w:ascii="Times New Roman" w:hAnsi="Times New Roman" w:cs="Times New Roman"/>
          <w:b/>
          <w:i/>
        </w:rPr>
        <w:t>физическое насилие – это действительно физическое нападение (истязание), оно почти всегда сопровождается словесными оскорблениями и психической травмой.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К физическим наказаниям чаще всего прибегают родители, которым важен тотальный контроль поступков своего ребенка. Которые не признают у ребенка права на ошибку. Своим контролем они подавляют стремление ребенка самого отвечать за себя и свои поступки.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 xml:space="preserve"> Итог у таких методов воспитания в целом плачевен: подавленная личность с низкой самооценкой либо точно такой же тиран, применяющий силу и к своим детям и к своим престарелым родителям. 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Агрессивное поведение родителей становится для ребенка предметом подражания. Исследования доказывают, что в таких семьях часто вырастают жестокие дети. Также у ребенка возникают трудности с социализацией: нарушается общение со сверстниками, часто он не способен себя защитить и занять достойную позицию в их среде, растет боязливым, неуверенным.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 xml:space="preserve">Многие родители спрашивают, как, если не наказанием, воспитывать ребенка и вырастить из него хорошего человека? Как привить ему нормы общества, в котором он живет? Как добиться от него помощи? В одной беседе этого не указать. Если родителям трудно справиться с гневом ребенка, стоит обратиться к специалисту и вести работу параллельно с психологом. 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>Предлагаю вам несколько игр, которые помогут ребенку выплеснуть свой гнев, успокоиться.</w:t>
      </w:r>
      <w:r w:rsidRPr="00702BCE">
        <w:rPr>
          <w:b/>
          <w:bCs/>
          <w:i/>
          <w:iCs/>
          <w:sz w:val="22"/>
          <w:szCs w:val="22"/>
        </w:rPr>
        <w:t xml:space="preserve"> 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b/>
          <w:bCs/>
          <w:i/>
          <w:iCs/>
          <w:sz w:val="22"/>
          <w:szCs w:val="22"/>
        </w:rPr>
        <w:t>«Брыкание»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>Цель: способствовать эмоциональной разрядке и снятию мышечного напряжения.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>Ребёнок ложится на спину на ковёр. Ноги свободно раскинуты. Медленно он начинает брыкаться, касаясь пола всей ногой. Ноги чередуются и высоко поднимаются. Постепенно увеличивается сила и скорость брыкания. На каждый удар ногой ребёнок говорит: «Нет», увеличивая интенсивность удара.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2"/>
          <w:szCs w:val="22"/>
        </w:rPr>
      </w:pPr>
      <w:r w:rsidRPr="00702BCE">
        <w:rPr>
          <w:bCs/>
          <w:iCs/>
          <w:sz w:val="22"/>
          <w:szCs w:val="22"/>
        </w:rPr>
        <w:t>Следующая игра проводится вместе с родителями. Предлагается разделить родителей на группы по временам года.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b/>
          <w:bCs/>
          <w:i/>
          <w:iCs/>
          <w:sz w:val="22"/>
          <w:szCs w:val="22"/>
        </w:rPr>
        <w:t>Техника «Разрывание бумаги»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>Данная техника позволяет получить хороший терапевтический эффект, т. к. доставляет детям много положительных эмоций, дает выход энергии и агрессивным импульсам, раскрепощает излишне скованных детей, учит их выполнять свои обещания, держать слово.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>Лучше всего ее проводить с детьми 5-7 лет.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b/>
          <w:bCs/>
          <w:sz w:val="22"/>
          <w:szCs w:val="22"/>
        </w:rPr>
        <w:t>Материалы</w:t>
      </w:r>
      <w:r w:rsidRPr="00702BCE">
        <w:rPr>
          <w:sz w:val="22"/>
          <w:szCs w:val="22"/>
        </w:rPr>
        <w:t>: необходимо иметь старые газеты и журналы либо другую ненужную бумагу.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b/>
          <w:bCs/>
          <w:sz w:val="22"/>
          <w:szCs w:val="22"/>
        </w:rPr>
        <w:t>Описание техники</w:t>
      </w:r>
      <w:r w:rsidRPr="00702BCE">
        <w:rPr>
          <w:sz w:val="22"/>
          <w:szCs w:val="22"/>
        </w:rPr>
        <w:t>: перед началом игры нужно договориться, кто из вас будет убирать комнату. Желательно это делать совместно. Затем обсуждаются разные чувства и вызывающие их ситуации (3-4 мин.).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>После этого дети вместе с мамой (папой) начинают разрывать подготовленную бумагу на кусочки и бросать в кучку в центре комнаты. Когда кучка станет большой, дети энергично подбрасывают кусочки бумаги в воздух. Те, кто отличаются скованностью и аккуратностью, поначалу ведут себя весьма осторожно, но через минуту  они раскрепощаются. Детям нравится делать кусочки из бумаги и прыгать на них, обсыпать друг друга кусочками бумаги или бросать их горстками в воздух.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>Поделитесь, пожалуйста, впечатлениями.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 xml:space="preserve">А что же делать родителям, если вспышки гнева избежать не удается? Бывает, что ребенок действительно «достал». А мама устала и сорвалась. Что же делать? </w:t>
      </w:r>
      <w:r w:rsidRPr="00702BCE">
        <w:rPr>
          <w:b/>
          <w:i/>
          <w:sz w:val="22"/>
          <w:szCs w:val="22"/>
        </w:rPr>
        <w:t>Извиниться</w:t>
      </w:r>
      <w:r w:rsidRPr="00702BCE">
        <w:rPr>
          <w:sz w:val="22"/>
          <w:szCs w:val="22"/>
        </w:rPr>
        <w:t xml:space="preserve">. Извиниться именно за такую собственную реакцию и спокойно </w:t>
      </w:r>
      <w:r w:rsidRPr="00702BCE">
        <w:rPr>
          <w:b/>
          <w:i/>
          <w:sz w:val="22"/>
          <w:szCs w:val="22"/>
        </w:rPr>
        <w:t xml:space="preserve">объяснить, какие действия ребенка так </w:t>
      </w:r>
      <w:r w:rsidRPr="00702BCE">
        <w:rPr>
          <w:b/>
          <w:i/>
          <w:sz w:val="22"/>
          <w:szCs w:val="22"/>
        </w:rPr>
        <w:lastRenderedPageBreak/>
        <w:t>расстроили маму</w:t>
      </w:r>
      <w:r w:rsidRPr="00702BCE">
        <w:rPr>
          <w:sz w:val="22"/>
          <w:szCs w:val="22"/>
        </w:rPr>
        <w:t>. Если не в ребенке было дело, а он просто под руку попался, тем более извиниться и объяснить свое состояние.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 xml:space="preserve">С психологической точки зрения жестокое обращение с детьми – это </w:t>
      </w:r>
      <w:r w:rsidRPr="00702BCE">
        <w:rPr>
          <w:rFonts w:ascii="Times New Roman" w:hAnsi="Times New Roman" w:cs="Times New Roman"/>
          <w:b/>
          <w:i/>
        </w:rPr>
        <w:t>эмоциональное (психологическое) насилие</w:t>
      </w:r>
      <w:r w:rsidRPr="00702BCE">
        <w:rPr>
          <w:rFonts w:ascii="Times New Roman" w:hAnsi="Times New Roman" w:cs="Times New Roman"/>
        </w:rPr>
        <w:t>, под которым понимается постоянное или периодическое словесное оскорбление ребенка, угрозы со стороны взрослых, унижение его человеческого достоинства, обвинение его в том, в чем он не виноват, демонстрация нелюбви, неприязни к ребенку. К этому виду насилия относятся также постоянная ложь, обман ребенка (в результате чего он теряет доверие к взрослому), а также предъявляемые к ребенку требования, не соответствующие возрастным возможностям.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2"/>
          <w:szCs w:val="22"/>
        </w:rPr>
      </w:pPr>
      <w:r w:rsidRPr="00702BCE">
        <w:rPr>
          <w:bCs/>
          <w:iCs/>
          <w:sz w:val="22"/>
          <w:szCs w:val="22"/>
        </w:rPr>
        <w:t>Предлагаю вам ещё поиграть. Для этой игры в своей группе вы выбираете ведущего.</w:t>
      </w:r>
      <w:r w:rsidRPr="00702BCE">
        <w:rPr>
          <w:b/>
          <w:bCs/>
          <w:i/>
          <w:iCs/>
          <w:sz w:val="22"/>
          <w:szCs w:val="22"/>
        </w:rPr>
        <w:t xml:space="preserve"> 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b/>
          <w:bCs/>
          <w:i/>
          <w:iCs/>
          <w:sz w:val="22"/>
          <w:szCs w:val="22"/>
        </w:rPr>
        <w:t>"Тух-тиби-дух" (Фопель К., 1998)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>Цель: снятие негативных настроений и восстановление сил.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>"Я сообщу ведущему по секрету особое слово. Это волшебное заклинание против плохого настроения, против обид и разочарований. Чтобы оно подействовало по-настоящему, необходимо сделать следующее. Сейчас вы начнете ходить по комнате, ни с кем не разговаривая. Как только вам захочется поговорить, остановитесь напротив одного из участников, посмотрите ему в глаза и трижды, сердито-пресердито произнесите волшебное слово: "Тух-тиби-дух". Затем продолжайте ходить по комнате. Время от времени останавливайтесь перед кем-либо и снова сердито-пресердито произносите это волшебное слово.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>Чтобы волшебное слово подействовало, необходимо говорить его не в пустоту, а глядя в глаза человека, стоящего перед вами.</w:t>
      </w:r>
    </w:p>
    <w:p w:rsidR="003A7A01" w:rsidRPr="00702BCE" w:rsidRDefault="003A7A01" w:rsidP="003A7A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BCE">
        <w:rPr>
          <w:sz w:val="22"/>
          <w:szCs w:val="22"/>
        </w:rPr>
        <w:t>В этой игре заложен комичный парадокс. Хотя дети должны произносить слово "Тух-тиби-дух" сердито, через некоторое время они не могут не смеяться.</w:t>
      </w:r>
    </w:p>
    <w:p w:rsidR="003A7A01" w:rsidRPr="00702BCE" w:rsidRDefault="003A7A01" w:rsidP="003A7A0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i/>
          <w:color w:val="111111"/>
          <w:sz w:val="22"/>
          <w:szCs w:val="22"/>
        </w:rPr>
      </w:pPr>
      <w:r w:rsidRPr="00702BCE">
        <w:rPr>
          <w:b/>
          <w:i/>
          <w:color w:val="111111"/>
          <w:sz w:val="22"/>
          <w:szCs w:val="22"/>
        </w:rPr>
        <w:t xml:space="preserve">        Ролевая игра «Обрати внимание»</w:t>
      </w:r>
    </w:p>
    <w:p w:rsidR="003A7A01" w:rsidRPr="00702BCE" w:rsidRDefault="003A7A01" w:rsidP="003A7A0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2"/>
          <w:szCs w:val="22"/>
        </w:rPr>
      </w:pPr>
      <w:r w:rsidRPr="00702BCE">
        <w:rPr>
          <w:color w:val="111111"/>
          <w:sz w:val="22"/>
          <w:szCs w:val="22"/>
        </w:rPr>
        <w:t>Цель: обратить внимание на внутренний мир ребенка, проанализировать, как влияют «недоразумение» родителей на эмоциональное состояние детей.</w:t>
      </w:r>
    </w:p>
    <w:p w:rsidR="003A7A01" w:rsidRPr="00702BCE" w:rsidRDefault="003A7A01" w:rsidP="003A7A0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2"/>
          <w:szCs w:val="22"/>
        </w:rPr>
      </w:pPr>
      <w:r w:rsidRPr="00702BCE">
        <w:rPr>
          <w:color w:val="111111"/>
          <w:sz w:val="22"/>
          <w:szCs w:val="22"/>
        </w:rPr>
        <w:t>Для участия в игре приглашаются трое желающих. Один выполняет роль отца, второй – роль матери, третий – роль ребенка.</w:t>
      </w:r>
    </w:p>
    <w:p w:rsidR="003A7A01" w:rsidRPr="00702BCE" w:rsidRDefault="003A7A01" w:rsidP="003A7A0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2"/>
          <w:szCs w:val="22"/>
        </w:rPr>
      </w:pPr>
      <w:r w:rsidRPr="00702BCE">
        <w:rPr>
          <w:color w:val="111111"/>
          <w:sz w:val="22"/>
          <w:szCs w:val="22"/>
        </w:rPr>
        <w:t>Они получают задание проиграть ситуацию:</w:t>
      </w:r>
    </w:p>
    <w:p w:rsidR="003A7A01" w:rsidRPr="00702BCE" w:rsidRDefault="003A7A01" w:rsidP="003A7A0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2"/>
          <w:szCs w:val="22"/>
        </w:rPr>
      </w:pPr>
      <w:r w:rsidRPr="00702BCE">
        <w:rPr>
          <w:color w:val="111111"/>
          <w:sz w:val="22"/>
          <w:szCs w:val="22"/>
        </w:rPr>
        <w:t>«Отец задержался на работе и пришел домой позже, чем обычно. Он забыл, что планировали провести вечер вместе с семьей в бассейне. Мать начинает выяснять отношения в присутствии ребенка».</w:t>
      </w:r>
    </w:p>
    <w:p w:rsidR="003A7A01" w:rsidRPr="00702BCE" w:rsidRDefault="003A7A01" w:rsidP="003A7A0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2"/>
          <w:szCs w:val="22"/>
        </w:rPr>
      </w:pPr>
      <w:r w:rsidRPr="00702BCE">
        <w:rPr>
          <w:color w:val="111111"/>
          <w:sz w:val="22"/>
          <w:szCs w:val="22"/>
        </w:rPr>
        <w:t>Затем участники обсуждают, как они чувствовали себя, исполняя роли.</w:t>
      </w:r>
    </w:p>
    <w:p w:rsidR="003A7A01" w:rsidRPr="00702BCE" w:rsidRDefault="003A7A01" w:rsidP="003A7A0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2"/>
          <w:szCs w:val="22"/>
        </w:rPr>
      </w:pPr>
      <w:r w:rsidRPr="00702BCE">
        <w:rPr>
          <w:color w:val="111111"/>
          <w:sz w:val="22"/>
          <w:szCs w:val="22"/>
        </w:rPr>
        <w:t>Участнику, который исполнял роль ребенка, предоставляется возможность выразить свои чувства и обратиться к «родителям».</w:t>
      </w:r>
    </w:p>
    <w:p w:rsidR="003A7A01" w:rsidRPr="00702BCE" w:rsidRDefault="003A7A01" w:rsidP="003A7A0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111111"/>
          <w:sz w:val="22"/>
          <w:szCs w:val="22"/>
        </w:rPr>
      </w:pPr>
      <w:r w:rsidRPr="00702BCE">
        <w:rPr>
          <w:i/>
          <w:color w:val="111111"/>
          <w:sz w:val="22"/>
          <w:szCs w:val="22"/>
        </w:rPr>
        <w:t>Своими впечатлениями делятся наблюдатели.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 xml:space="preserve">Жестокое обращение с детьми – это не только побои, нанесение ран, сексуальные домогательства и другие способы, которыми взрослые люди калечат ребёнка. Это </w:t>
      </w:r>
      <w:r w:rsidRPr="00702BCE">
        <w:rPr>
          <w:rFonts w:ascii="Times New Roman" w:hAnsi="Times New Roman" w:cs="Times New Roman"/>
          <w:b/>
        </w:rPr>
        <w:t>пренебрежение интересами и нуждами ребенка</w:t>
      </w:r>
      <w:r w:rsidRPr="00702BCE">
        <w:rPr>
          <w:rFonts w:ascii="Times New Roman" w:hAnsi="Times New Roman" w:cs="Times New Roman"/>
        </w:rPr>
        <w:t xml:space="preserve"> –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(психические болезни, неопытность) и без таковых. Типичным примером пренебрежительного отношения к детям является оставление их без присмотра, что приводит к несчастным случаям, отравлениям и другим опасным для жизни и здоровья ребенка последствиям.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О том, что дети подвергались физическому насилию, могут свидетельствовать особенности поведения детей: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- в младшем школьном возрасте: стремление скрыть травму, нежелание возвращаться домой после школы, замкнутость и отсутствие друзей, уходы из семьи, низкая школьная успеваемость;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lastRenderedPageBreak/>
        <w:t>- в подростковом возрасте: любые формы злоупотребления алкоголем и другими психотропными веществами, депрессивные состояния, суицидальные попытки.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Подводя итог, хочу напомнить, что способы воспитания должны исключать пренебрежительное, жестокое и грубое, унижающее человеческое достоинство обращение, оскорбление или эксплуатацию ребенка. Предлагаю вам оценить стиль воспитания детей в вашей семье. Заполните, пожалуйста, анкеты.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Все мы выросли в семьях, не всегда в полных. Казалось бы, все должны знать, что такое – семья. У семьи есть свои законы, свои правила. Законы создания семьи сложны. Каждый должен быть готов нести ответственность за свои поступки перед человеком, который с нами рядом.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702BCE">
        <w:rPr>
          <w:rFonts w:ascii="Times New Roman" w:hAnsi="Times New Roman" w:cs="Times New Roman"/>
        </w:rPr>
        <w:t>На память о нашей встрече предлагаю вам</w:t>
      </w:r>
      <w:r w:rsidRPr="00702BCE">
        <w:rPr>
          <w:rFonts w:ascii="Times New Roman" w:hAnsi="Times New Roman" w:cs="Times New Roman"/>
          <w:b/>
          <w:i/>
        </w:rPr>
        <w:t xml:space="preserve"> «Советы родителям по предотвращению жестокого обращения в семье».</w:t>
      </w:r>
      <w:r w:rsidRPr="00702BCE">
        <w:rPr>
          <w:rFonts w:ascii="Times New Roman" w:hAnsi="Times New Roman" w:cs="Times New Roman"/>
        </w:rPr>
        <w:t xml:space="preserve"> Также рекомендую обратиться к современным книгам Ю.Б. Гиппенрейтер «Общаться с ребенком как?» и И. Млодик «Книга для неидеальных родителей». В книге Млодик есть очень важная мысль на эту тему. Что </w:t>
      </w:r>
      <w:r w:rsidRPr="00702BCE">
        <w:rPr>
          <w:rFonts w:ascii="Times New Roman" w:hAnsi="Times New Roman" w:cs="Times New Roman"/>
          <w:b/>
          <w:i/>
        </w:rPr>
        <w:t>воспитывать – бессмысленно</w:t>
      </w:r>
      <w:r w:rsidRPr="00702BCE">
        <w:rPr>
          <w:rFonts w:ascii="Times New Roman" w:hAnsi="Times New Roman" w:cs="Times New Roman"/>
        </w:rPr>
        <w:t xml:space="preserve">. Потому что, если вы говорите ребенку об уважении старших, а при этом в школе грубо разговариваете с учителем, оскорбляете жену, то ребенок никогда не будет старших уважать, и ваши слова будут просто сотрясать воздух. </w:t>
      </w:r>
      <w:r w:rsidRPr="00702BCE">
        <w:rPr>
          <w:rFonts w:ascii="Times New Roman" w:hAnsi="Times New Roman" w:cs="Times New Roman"/>
          <w:b/>
          <w:i/>
        </w:rPr>
        <w:t>Ребенок скопирует вас рано или поздно.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Эти книги не дают исчерпывающих ответов, их и не может быть, но они заставляют задуматься о ребенке, его внутреннем мире и переживаниях, которые нельзя не брать в расчет.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Отечеству и обществу нужны крепкие семьи, в которых бы подрастали на радость всем здоровые дети. Дети, знающие материнскую ласку, и отцовский строгий пригляд. Дети, выросшие в любви и воспитанные в благочестии.</w:t>
      </w:r>
    </w:p>
    <w:p w:rsidR="003A7A01" w:rsidRPr="00702BCE" w:rsidRDefault="003A7A01" w:rsidP="003A7A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2BCE">
        <w:rPr>
          <w:rFonts w:ascii="Times New Roman" w:hAnsi="Times New Roman" w:cs="Times New Roman"/>
        </w:rPr>
        <w:t>Спасибо за внимание!</w:t>
      </w:r>
    </w:p>
    <w:p w:rsidR="003A7A01" w:rsidRDefault="003A7A01" w:rsidP="003A7A01">
      <w:pPr>
        <w:pStyle w:val="1"/>
        <w:keepNext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3A7A01" w:rsidRDefault="003A7A01" w:rsidP="003A7A01">
      <w:pPr>
        <w:pStyle w:val="1"/>
        <w:keepNext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3A7A01" w:rsidRDefault="003A7A01" w:rsidP="003A7A01">
      <w:pPr>
        <w:pStyle w:val="1"/>
        <w:keepNext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52464" w:rsidRDefault="00152464"/>
    <w:sectPr w:rsidR="00152464" w:rsidSect="0015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3A7A01"/>
    <w:rsid w:val="00152464"/>
    <w:rsid w:val="003A7A01"/>
    <w:rsid w:val="0078521B"/>
    <w:rsid w:val="00A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1"/>
    <w:rsid w:val="003A7A01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3A7A01"/>
    <w:pPr>
      <w:shd w:val="clear" w:color="auto" w:fill="FFFFFF"/>
      <w:spacing w:after="0" w:line="202" w:lineRule="exact"/>
      <w:ind w:hanging="180"/>
    </w:pPr>
    <w:rPr>
      <w:rFonts w:ascii="Palatino Linotype" w:eastAsia="Palatino Linotype" w:hAnsi="Palatino Linotype" w:cs="Palatino Linotype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2261</Words>
  <Characters>12891</Characters>
  <Application>Microsoft Office Word</Application>
  <DocSecurity>0</DocSecurity>
  <Lines>107</Lines>
  <Paragraphs>30</Paragraphs>
  <ScaleCrop>false</ScaleCrop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2021-12-16T16:22:00Z</dcterms:created>
  <dcterms:modified xsi:type="dcterms:W3CDTF">2021-12-17T06:59:00Z</dcterms:modified>
</cp:coreProperties>
</file>